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2"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w:t>
      </w:r>
      <w:r w:rsidR="00A9065D" w:rsidRPr="003E0861">
        <w:rPr>
          <w:rFonts w:ascii="Times New Roman" w:hAnsi="Times New Roman" w:cs="Times New Roman"/>
          <w:sz w:val="24"/>
          <w:szCs w:val="24"/>
        </w:rPr>
        <w:t>обще</w:t>
      </w:r>
      <w:r w:rsidRPr="003E0861">
        <w:rPr>
          <w:rFonts w:ascii="Times New Roman" w:hAnsi="Times New Roman" w:cs="Times New Roman"/>
          <w:sz w:val="24"/>
          <w:szCs w:val="24"/>
        </w:rPr>
        <w:t xml:space="preserve">образовательное учреждение </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«Гимназия с.</w:t>
      </w:r>
      <w:r w:rsidR="00C56812"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К.Ф.Шакирова</w:t>
      </w:r>
      <w:r w:rsidRPr="003E0861">
        <w:rPr>
          <w:rFonts w:ascii="Times New Roman" w:hAnsi="Times New Roman" w:cs="Times New Roman"/>
          <w:sz w:val="24"/>
          <w:szCs w:val="24"/>
        </w:rPr>
        <w:t xml:space="preserve">» </w:t>
      </w:r>
    </w:p>
    <w:p w:rsidR="008624BA" w:rsidRPr="003E0861" w:rsidRDefault="008624BA" w:rsidP="0072023F">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3E0861" w:rsidRDefault="008624BA" w:rsidP="0072023F">
      <w:pPr>
        <w:pStyle w:val="a5"/>
        <w:rPr>
          <w:b/>
          <w:bCs/>
          <w:i w:val="0"/>
          <w:iCs w:val="0"/>
          <w:sz w:val="40"/>
          <w:szCs w:val="40"/>
        </w:rPr>
      </w:pPr>
      <w:r w:rsidRPr="003E0861">
        <w:rPr>
          <w:b/>
          <w:bCs/>
          <w:i w:val="0"/>
          <w:iCs w:val="0"/>
          <w:sz w:val="40"/>
          <w:szCs w:val="40"/>
        </w:rPr>
        <w:t xml:space="preserve">учителя </w:t>
      </w:r>
      <w:r w:rsidR="00AC5E9B">
        <w:rPr>
          <w:b/>
          <w:bCs/>
          <w:i w:val="0"/>
          <w:iCs w:val="0"/>
          <w:sz w:val="40"/>
          <w:szCs w:val="40"/>
        </w:rPr>
        <w:t>начальных классов</w:t>
      </w:r>
      <w:r w:rsidR="00C56812" w:rsidRPr="003E0861">
        <w:rPr>
          <w:b/>
          <w:bCs/>
          <w:i w:val="0"/>
          <w:iCs w:val="0"/>
          <w:sz w:val="40"/>
          <w:szCs w:val="40"/>
        </w:rPr>
        <w:t xml:space="preserve"> </w:t>
      </w:r>
    </w:p>
    <w:p w:rsidR="008624BA" w:rsidRPr="003E0861" w:rsidRDefault="00D60862" w:rsidP="0072023F">
      <w:pPr>
        <w:pStyle w:val="a5"/>
        <w:rPr>
          <w:sz w:val="40"/>
          <w:szCs w:val="40"/>
        </w:rPr>
      </w:pPr>
      <w:proofErr w:type="spellStart"/>
      <w:r>
        <w:rPr>
          <w:b/>
          <w:bCs/>
          <w:i w:val="0"/>
          <w:iCs w:val="0"/>
          <w:sz w:val="40"/>
          <w:szCs w:val="40"/>
        </w:rPr>
        <w:t>Зарипова</w:t>
      </w:r>
      <w:proofErr w:type="spellEnd"/>
      <w:r>
        <w:rPr>
          <w:b/>
          <w:bCs/>
          <w:i w:val="0"/>
          <w:iCs w:val="0"/>
          <w:sz w:val="40"/>
          <w:szCs w:val="40"/>
        </w:rPr>
        <w:t xml:space="preserve"> </w:t>
      </w:r>
      <w:proofErr w:type="spellStart"/>
      <w:r>
        <w:rPr>
          <w:b/>
          <w:bCs/>
          <w:i w:val="0"/>
          <w:iCs w:val="0"/>
          <w:sz w:val="40"/>
          <w:szCs w:val="40"/>
        </w:rPr>
        <w:t>И</w:t>
      </w:r>
      <w:r w:rsidR="00E95B52">
        <w:rPr>
          <w:b/>
          <w:bCs/>
          <w:i w:val="0"/>
          <w:iCs w:val="0"/>
          <w:sz w:val="40"/>
          <w:szCs w:val="40"/>
        </w:rPr>
        <w:t>льшат</w:t>
      </w:r>
      <w:r>
        <w:rPr>
          <w:b/>
          <w:bCs/>
          <w:i w:val="0"/>
          <w:iCs w:val="0"/>
          <w:sz w:val="40"/>
          <w:szCs w:val="40"/>
        </w:rPr>
        <w:t>а</w:t>
      </w:r>
      <w:proofErr w:type="spellEnd"/>
      <w:r w:rsidR="00E95B52">
        <w:rPr>
          <w:b/>
          <w:bCs/>
          <w:i w:val="0"/>
          <w:iCs w:val="0"/>
          <w:sz w:val="40"/>
          <w:szCs w:val="40"/>
        </w:rPr>
        <w:t xml:space="preserve"> </w:t>
      </w:r>
      <w:proofErr w:type="spellStart"/>
      <w:r w:rsidR="00E95B52">
        <w:rPr>
          <w:b/>
          <w:bCs/>
          <w:i w:val="0"/>
          <w:iCs w:val="0"/>
          <w:sz w:val="40"/>
          <w:szCs w:val="40"/>
        </w:rPr>
        <w:t>Назипо</w:t>
      </w:r>
      <w:r w:rsidR="00C56812" w:rsidRPr="003E0861">
        <w:rPr>
          <w:b/>
          <w:bCs/>
          <w:i w:val="0"/>
          <w:iCs w:val="0"/>
          <w:sz w:val="40"/>
          <w:szCs w:val="40"/>
        </w:rPr>
        <w:t>в</w:t>
      </w:r>
      <w:r>
        <w:rPr>
          <w:b/>
          <w:bCs/>
          <w:i w:val="0"/>
          <w:iCs w:val="0"/>
          <w:sz w:val="40"/>
          <w:szCs w:val="40"/>
        </w:rPr>
        <w:t>ича</w:t>
      </w:r>
      <w:proofErr w:type="spellEnd"/>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Default="00F347F9" w:rsidP="0072023F">
      <w:pPr>
        <w:spacing w:after="0" w:line="240" w:lineRule="auto"/>
        <w:jc w:val="center"/>
        <w:rPr>
          <w:rFonts w:ascii="Times New Roman" w:hAnsi="Times New Roman" w:cs="Times New Roman"/>
        </w:rPr>
      </w:pPr>
    </w:p>
    <w:p w:rsidR="00F347F9" w:rsidRPr="00C56812" w:rsidRDefault="00F347F9"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E95B52" w:rsidP="0072023F">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t>2020</w:t>
      </w:r>
      <w:r w:rsidR="008624BA" w:rsidRPr="003E0861">
        <w:rPr>
          <w:rFonts w:ascii="Times New Roman" w:hAnsi="Times New Roman" w:cs="Times New Roman"/>
          <w:sz w:val="24"/>
          <w:szCs w:val="24"/>
        </w:rPr>
        <w:t>-20</w:t>
      </w:r>
      <w:r>
        <w:rPr>
          <w:rFonts w:ascii="Times New Roman" w:hAnsi="Times New Roman" w:cs="Times New Roman"/>
          <w:sz w:val="24"/>
          <w:szCs w:val="24"/>
        </w:rPr>
        <w:t>24</w:t>
      </w:r>
      <w:r w:rsidR="00A9065D" w:rsidRPr="003E0861">
        <w:rPr>
          <w:rFonts w:ascii="Times New Roman" w:hAnsi="Times New Roman" w:cs="Times New Roman"/>
          <w:sz w:val="24"/>
          <w:szCs w:val="24"/>
        </w:rPr>
        <w:t xml:space="preserve"> г</w:t>
      </w:r>
      <w:r w:rsidR="008624BA" w:rsidRPr="00A95DA5">
        <w:rPr>
          <w:rFonts w:ascii="Times New Roman" w:hAnsi="Times New Roman" w:cs="Times New Roman"/>
          <w:sz w:val="28"/>
          <w:szCs w:val="28"/>
        </w:rPr>
        <w:t>.</w:t>
      </w:r>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945883"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Ф.</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И.</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 учителя: </w:t>
      </w:r>
      <w:proofErr w:type="spellStart"/>
      <w:r w:rsidR="00E245CB">
        <w:rPr>
          <w:rFonts w:ascii="Times New Roman" w:hAnsi="Times New Roman" w:cs="Times New Roman"/>
          <w:sz w:val="24"/>
          <w:szCs w:val="24"/>
        </w:rPr>
        <w:t>Зарипов</w:t>
      </w:r>
      <w:proofErr w:type="spellEnd"/>
      <w:r w:rsidR="00E245CB">
        <w:rPr>
          <w:rFonts w:ascii="Times New Roman" w:hAnsi="Times New Roman" w:cs="Times New Roman"/>
          <w:sz w:val="24"/>
          <w:szCs w:val="24"/>
        </w:rPr>
        <w:t xml:space="preserve"> </w:t>
      </w:r>
      <w:proofErr w:type="spellStart"/>
      <w:r w:rsidR="00E245CB">
        <w:rPr>
          <w:rFonts w:ascii="Times New Roman" w:hAnsi="Times New Roman" w:cs="Times New Roman"/>
          <w:sz w:val="24"/>
          <w:szCs w:val="24"/>
        </w:rPr>
        <w:t>И</w:t>
      </w:r>
      <w:r w:rsidR="00E95B52">
        <w:rPr>
          <w:rFonts w:ascii="Times New Roman" w:hAnsi="Times New Roman" w:cs="Times New Roman"/>
          <w:sz w:val="24"/>
          <w:szCs w:val="24"/>
        </w:rPr>
        <w:t>льшат</w:t>
      </w:r>
      <w:proofErr w:type="spellEnd"/>
      <w:r w:rsidR="00E95B52">
        <w:rPr>
          <w:rFonts w:ascii="Times New Roman" w:hAnsi="Times New Roman" w:cs="Times New Roman"/>
          <w:sz w:val="24"/>
          <w:szCs w:val="24"/>
        </w:rPr>
        <w:t xml:space="preserve"> </w:t>
      </w:r>
      <w:proofErr w:type="spellStart"/>
      <w:r w:rsidR="00E95B52">
        <w:rPr>
          <w:rFonts w:ascii="Times New Roman" w:hAnsi="Times New Roman" w:cs="Times New Roman"/>
          <w:sz w:val="24"/>
          <w:szCs w:val="24"/>
        </w:rPr>
        <w:t>Назипо</w:t>
      </w:r>
      <w:r w:rsidR="00E245CB">
        <w:rPr>
          <w:rFonts w:ascii="Times New Roman" w:hAnsi="Times New Roman" w:cs="Times New Roman"/>
          <w:sz w:val="24"/>
          <w:szCs w:val="24"/>
        </w:rPr>
        <w:t>вич</w:t>
      </w:r>
      <w:proofErr w:type="spellEnd"/>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sidR="00E95B52">
        <w:rPr>
          <w:rFonts w:ascii="Times New Roman" w:hAnsi="Times New Roman" w:cs="Times New Roman"/>
          <w:sz w:val="24"/>
          <w:szCs w:val="24"/>
        </w:rPr>
        <w:t>20.10.1996</w:t>
      </w:r>
      <w:r w:rsidR="00945883" w:rsidRPr="003E0861">
        <w:rPr>
          <w:rFonts w:ascii="Times New Roman" w:hAnsi="Times New Roman" w:cs="Times New Roman"/>
          <w:sz w:val="24"/>
          <w:szCs w:val="24"/>
        </w:rPr>
        <w:t>.</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sidR="00F347F9">
        <w:rPr>
          <w:rFonts w:ascii="Times New Roman" w:hAnsi="Times New Roman" w:cs="Times New Roman"/>
          <w:sz w:val="24"/>
          <w:szCs w:val="24"/>
        </w:rPr>
        <w:t xml:space="preserve"> профессиональное</w:t>
      </w:r>
      <w:r w:rsidR="00945883" w:rsidRPr="003E0861">
        <w:rPr>
          <w:rFonts w:ascii="Times New Roman" w:hAnsi="Times New Roman" w:cs="Times New Roman"/>
          <w:sz w:val="24"/>
          <w:szCs w:val="24"/>
        </w:rPr>
        <w:t>,</w:t>
      </w:r>
      <w:r w:rsidR="00E95B52">
        <w:rPr>
          <w:rFonts w:ascii="Times New Roman" w:hAnsi="Times New Roman" w:cs="Times New Roman"/>
          <w:sz w:val="24"/>
          <w:szCs w:val="24"/>
        </w:rPr>
        <w:t xml:space="preserve"> </w:t>
      </w:r>
      <w:proofErr w:type="spellStart"/>
      <w:r w:rsidR="00E95B52">
        <w:rPr>
          <w:rFonts w:ascii="Times New Roman" w:hAnsi="Times New Roman" w:cs="Times New Roman"/>
          <w:color w:val="000000" w:themeColor="text1"/>
          <w:sz w:val="24"/>
          <w:szCs w:val="24"/>
          <w:shd w:val="clear" w:color="auto" w:fill="FFFFFF"/>
        </w:rPr>
        <w:t>Набережночелнинский</w:t>
      </w:r>
      <w:proofErr w:type="spellEnd"/>
      <w:r w:rsidR="00E95B52">
        <w:rPr>
          <w:rFonts w:ascii="Times New Roman" w:hAnsi="Times New Roman" w:cs="Times New Roman"/>
          <w:color w:val="000000" w:themeColor="text1"/>
          <w:sz w:val="24"/>
          <w:szCs w:val="24"/>
          <w:shd w:val="clear" w:color="auto" w:fill="FFFFFF"/>
        </w:rPr>
        <w:t xml:space="preserve"> г</w:t>
      </w:r>
      <w:r w:rsidR="00E95B52" w:rsidRPr="00E95B52">
        <w:rPr>
          <w:rFonts w:ascii="Times New Roman" w:hAnsi="Times New Roman" w:cs="Times New Roman"/>
          <w:color w:val="000000" w:themeColor="text1"/>
          <w:sz w:val="24"/>
          <w:szCs w:val="24"/>
          <w:shd w:val="clear" w:color="auto" w:fill="FFFFFF"/>
        </w:rPr>
        <w:t>осударстве</w:t>
      </w:r>
      <w:r w:rsidR="00E95B52">
        <w:rPr>
          <w:rFonts w:ascii="Times New Roman" w:hAnsi="Times New Roman" w:cs="Times New Roman"/>
          <w:color w:val="000000" w:themeColor="text1"/>
          <w:sz w:val="24"/>
          <w:szCs w:val="24"/>
          <w:shd w:val="clear" w:color="auto" w:fill="FFFFFF"/>
        </w:rPr>
        <w:t>нный педагогический университет</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Специальность по диплому:</w:t>
      </w:r>
      <w:r w:rsidRPr="003E0861">
        <w:rPr>
          <w:rFonts w:ascii="Times New Roman" w:hAnsi="Times New Roman" w:cs="Times New Roman"/>
          <w:sz w:val="24"/>
          <w:szCs w:val="24"/>
        </w:rPr>
        <w:t xml:space="preserve"> учитель </w:t>
      </w:r>
      <w:r w:rsidR="00945883" w:rsidRPr="003E0861">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E54A57" w:rsidRPr="003E0861" w:rsidRDefault="008624BA" w:rsidP="0072023F">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00E95B52" w:rsidRPr="00E95B52">
        <w:rPr>
          <w:rFonts w:ascii="Times New Roman" w:hAnsi="Times New Roman" w:cs="Times New Roman"/>
          <w:sz w:val="24"/>
          <w:szCs w:val="24"/>
        </w:rPr>
        <w:t>Ф</w:t>
      </w:r>
      <w:r w:rsidR="00E95B52">
        <w:rPr>
          <w:rFonts w:ascii="Times New Roman" w:hAnsi="Times New Roman" w:cs="Times New Roman"/>
          <w:sz w:val="24"/>
          <w:szCs w:val="24"/>
        </w:rPr>
        <w:t xml:space="preserve">илиал </w:t>
      </w:r>
      <w:r w:rsidRPr="003E0861">
        <w:rPr>
          <w:rFonts w:ascii="Times New Roman" w:hAnsi="Times New Roman" w:cs="Times New Roman"/>
          <w:sz w:val="24"/>
          <w:szCs w:val="24"/>
        </w:rPr>
        <w:t xml:space="preserve">МБОУ </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Гимназия с.</w:t>
      </w:r>
      <w:r w:rsidR="00AE2A8E"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 К.Ф.Шакирова</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r w:rsidR="00E95B52">
        <w:rPr>
          <w:rFonts w:ascii="Times New Roman" w:hAnsi="Times New Roman" w:cs="Times New Roman"/>
          <w:sz w:val="24"/>
          <w:szCs w:val="24"/>
        </w:rPr>
        <w:t>в с. Копки</w:t>
      </w:r>
    </w:p>
    <w:p w:rsidR="00A9065D" w:rsidRPr="003E0861" w:rsidRDefault="00A9065D" w:rsidP="0072023F">
      <w:pPr>
        <w:spacing w:after="0" w:line="240" w:lineRule="auto"/>
        <w:jc w:val="both"/>
        <w:rPr>
          <w:rFonts w:ascii="Times New Roman" w:hAnsi="Times New Roman" w:cs="Times New Roman"/>
          <w:b/>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sidR="00E95B52">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sidR="0043439B">
        <w:rPr>
          <w:rFonts w:ascii="Times New Roman" w:hAnsi="Times New Roman" w:cs="Times New Roman"/>
          <w:sz w:val="24"/>
          <w:szCs w:val="24"/>
        </w:rPr>
        <w:t>4 года</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sidR="0043439B">
        <w:rPr>
          <w:rFonts w:ascii="Times New Roman" w:hAnsi="Times New Roman" w:cs="Times New Roman"/>
          <w:sz w:val="24"/>
          <w:szCs w:val="24"/>
        </w:rPr>
        <w:t>4 года</w:t>
      </w:r>
    </w:p>
    <w:p w:rsidR="00E54A57" w:rsidRPr="003E0861" w:rsidRDefault="00E54A57" w:rsidP="0072023F">
      <w:pPr>
        <w:spacing w:after="0" w:line="240" w:lineRule="auto"/>
        <w:jc w:val="both"/>
        <w:rPr>
          <w:rFonts w:ascii="Times New Roman" w:hAnsi="Times New Roman" w:cs="Times New Roman"/>
          <w:sz w:val="24"/>
          <w:szCs w:val="24"/>
        </w:rPr>
      </w:pPr>
    </w:p>
    <w:p w:rsidR="004E5BB1" w:rsidRPr="00992DD7" w:rsidRDefault="008624BA" w:rsidP="004E5BB1">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3E0861">
        <w:rPr>
          <w:rFonts w:ascii="Times New Roman" w:hAnsi="Times New Roman" w:cs="Times New Roman"/>
          <w:b/>
          <w:sz w:val="24"/>
          <w:szCs w:val="24"/>
        </w:rPr>
        <w:t xml:space="preserve">Курсы повышения квалификации: </w:t>
      </w:r>
      <w:r w:rsidR="00527C88" w:rsidRPr="00992DD7">
        <w:rPr>
          <w:rFonts w:ascii="Times New Roman" w:hAnsi="Times New Roman" w:cs="Times New Roman"/>
          <w:color w:val="000000" w:themeColor="text1"/>
          <w:sz w:val="24"/>
          <w:szCs w:val="24"/>
        </w:rPr>
        <w:t xml:space="preserve">по теме  </w:t>
      </w:r>
      <w:r w:rsidR="003D6778" w:rsidRPr="00992DD7">
        <w:rPr>
          <w:rFonts w:ascii="Times New Roman" w:hAnsi="Times New Roman" w:cs="Times New Roman"/>
          <w:color w:val="000000" w:themeColor="text1"/>
          <w:sz w:val="24"/>
          <w:szCs w:val="24"/>
        </w:rPr>
        <w:t xml:space="preserve">«Цифровые образовательные  ресурсы в образовательном процессе как условие индивидуализации обучения младших школьников», в </w:t>
      </w:r>
      <w:r w:rsidR="004E5BB1" w:rsidRPr="00992DD7">
        <w:rPr>
          <w:rFonts w:ascii="Times New Roman" w:hAnsi="Times New Roman" w:cs="Times New Roman"/>
          <w:color w:val="000000" w:themeColor="text1"/>
          <w:sz w:val="24"/>
          <w:szCs w:val="24"/>
        </w:rPr>
        <w:t xml:space="preserve">Приволжском межрегиональном центре повышения квалификации и переподготовки работников образования Института психологии и образования ФГАОУ </w:t>
      </w:r>
      <w:proofErr w:type="gramStart"/>
      <w:r w:rsidR="004E5BB1" w:rsidRPr="00992DD7">
        <w:rPr>
          <w:rFonts w:ascii="Times New Roman" w:hAnsi="Times New Roman" w:cs="Times New Roman"/>
          <w:color w:val="000000" w:themeColor="text1"/>
          <w:sz w:val="24"/>
          <w:szCs w:val="24"/>
        </w:rPr>
        <w:t>ВО</w:t>
      </w:r>
      <w:proofErr w:type="gramEnd"/>
      <w:r w:rsidR="004E5BB1" w:rsidRPr="00992DD7">
        <w:rPr>
          <w:rFonts w:ascii="Times New Roman" w:hAnsi="Times New Roman" w:cs="Times New Roman"/>
          <w:color w:val="000000" w:themeColor="text1"/>
          <w:sz w:val="24"/>
          <w:szCs w:val="24"/>
        </w:rPr>
        <w:t xml:space="preserve"> «Казанский (Приволжский) федеральный университет», 72 часа. Удостоверение КФУ УПК 112009, Регистрационный номер УПК -20 043 720/2019, выдано 23.11.2019г.</w:t>
      </w:r>
    </w:p>
    <w:p w:rsidR="00527C88" w:rsidRPr="003E0861" w:rsidRDefault="00527C88" w:rsidP="00A9065D">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E54A57" w:rsidRPr="003E0861"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8624BA" w:rsidRPr="003E0861">
        <w:rPr>
          <w:rFonts w:ascii="Times New Roman" w:hAnsi="Times New Roman" w:cs="Times New Roman"/>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992DD7"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Тема самообразования педагога</w:t>
      </w:r>
      <w:r w:rsidRPr="003E0861">
        <w:rPr>
          <w:rFonts w:ascii="Times New Roman" w:hAnsi="Times New Roman" w:cs="Times New Roman"/>
          <w:sz w:val="24"/>
          <w:szCs w:val="24"/>
        </w:rPr>
        <w:t xml:space="preserve">: </w:t>
      </w:r>
      <w:r w:rsidRPr="00992DD7">
        <w:rPr>
          <w:rFonts w:ascii="Times New Roman" w:hAnsi="Times New Roman" w:cs="Times New Roman"/>
          <w:sz w:val="24"/>
          <w:szCs w:val="24"/>
        </w:rPr>
        <w:t>«</w:t>
      </w:r>
      <w:r w:rsidR="00CC2578" w:rsidRPr="00992DD7">
        <w:rPr>
          <w:rFonts w:ascii="Times New Roman" w:hAnsi="Times New Roman" w:cs="Times New Roman"/>
          <w:sz w:val="24"/>
          <w:szCs w:val="24"/>
        </w:rPr>
        <w:t xml:space="preserve">Развитие </w:t>
      </w:r>
      <w:r w:rsidR="00992DD7" w:rsidRPr="00992DD7">
        <w:rPr>
          <w:rFonts w:ascii="Times New Roman" w:hAnsi="Times New Roman" w:cs="Times New Roman"/>
          <w:sz w:val="24"/>
          <w:szCs w:val="24"/>
        </w:rPr>
        <w:t>навыков устного счёта на уроках математики</w:t>
      </w:r>
      <w:r w:rsidRPr="00992DD7">
        <w:rPr>
          <w:rFonts w:ascii="Times New Roman" w:hAnsi="Times New Roman" w:cs="Times New Roman"/>
          <w:sz w:val="24"/>
          <w:szCs w:val="24"/>
        </w:rPr>
        <w:t>»</w:t>
      </w:r>
    </w:p>
    <w:p w:rsidR="00443317" w:rsidRPr="00992DD7" w:rsidRDefault="00443317" w:rsidP="0072023F">
      <w:pPr>
        <w:spacing w:after="0" w:line="240" w:lineRule="auto"/>
        <w:jc w:val="center"/>
        <w:rPr>
          <w:rFonts w:ascii="Times New Roman" w:hAnsi="Times New Roman" w:cs="Times New Roman"/>
          <w:b/>
          <w:sz w:val="24"/>
          <w:szCs w:val="24"/>
        </w:rPr>
      </w:pPr>
    </w:p>
    <w:p w:rsidR="00293F76" w:rsidRPr="003E0861" w:rsidRDefault="00293F76" w:rsidP="00293F76">
      <w:pPr>
        <w:pStyle w:val="a9"/>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 xml:space="preserve">технология </w:t>
      </w:r>
      <w:proofErr w:type="spellStart"/>
      <w:r w:rsidRPr="003E0861">
        <w:rPr>
          <w:sz w:val="24"/>
        </w:rPr>
        <w:t>системно-деятельностного</w:t>
      </w:r>
      <w:proofErr w:type="spellEnd"/>
      <w:r w:rsidRPr="003E0861">
        <w:rPr>
          <w:sz w:val="24"/>
        </w:rPr>
        <w:t xml:space="preserve">  подхода</w:t>
      </w:r>
      <w:r w:rsidR="00BC03E4" w:rsidRPr="003E0861">
        <w:rPr>
          <w:sz w:val="24"/>
        </w:rPr>
        <w:t xml:space="preserve"> в обучении</w:t>
      </w:r>
    </w:p>
    <w:p w:rsidR="00BC03E4" w:rsidRPr="003E0861" w:rsidRDefault="00BC03E4" w:rsidP="00293F76">
      <w:pPr>
        <w:pStyle w:val="a9"/>
        <w:jc w:val="both"/>
        <w:rPr>
          <w:sz w:val="24"/>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F347F9" w:rsidRDefault="00F347F9" w:rsidP="00F347F9">
      <w:pPr>
        <w:shd w:val="clear" w:color="auto" w:fill="FFFFFF"/>
        <w:spacing w:after="0" w:line="240" w:lineRule="auto"/>
        <w:rPr>
          <w:rFonts w:ascii="Times New Roman" w:hAnsi="Times New Roman" w:cs="Times New Roman"/>
          <w:b/>
          <w:bCs/>
          <w:color w:val="000000"/>
          <w:sz w:val="24"/>
          <w:szCs w:val="24"/>
        </w:rPr>
      </w:pPr>
    </w:p>
    <w:p w:rsidR="00E95B52" w:rsidRDefault="00E95B52" w:rsidP="00F347F9">
      <w:pPr>
        <w:shd w:val="clear" w:color="auto" w:fill="FFFFFF"/>
        <w:spacing w:after="0" w:line="240" w:lineRule="auto"/>
        <w:jc w:val="center"/>
        <w:rPr>
          <w:rFonts w:ascii="Times New Roman" w:hAnsi="Times New Roman" w:cs="Times New Roman"/>
          <w:b/>
          <w:bCs/>
          <w:color w:val="000000"/>
          <w:sz w:val="24"/>
          <w:szCs w:val="24"/>
        </w:rPr>
      </w:pPr>
    </w:p>
    <w:p w:rsidR="00443317" w:rsidRPr="003E0861" w:rsidRDefault="00443317" w:rsidP="00F347F9">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Содержание</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D404D"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43317" w:rsidRPr="001B4011"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43317" w:rsidRPr="001B4011"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00443317"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5C3526" w:rsidRPr="001B4011"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7B31AB" w:rsidRPr="001B4011"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3E0861"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Пояснительная записка</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sidR="003D1276">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3E0861" w:rsidRDefault="00E54A57" w:rsidP="003D1276">
      <w:pPr>
        <w:spacing w:after="0" w:line="240" w:lineRule="auto"/>
        <w:jc w:val="both"/>
        <w:rPr>
          <w:rFonts w:ascii="Times New Roman" w:hAnsi="Times New Roman" w:cs="Times New Roman"/>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w:t>
      </w:r>
      <w:r w:rsidR="00E54A57" w:rsidRPr="003E0861">
        <w:rPr>
          <w:rFonts w:ascii="Times New Roman" w:hAnsi="Times New Roman" w:cs="Times New Roman"/>
          <w:b/>
          <w:color w:val="000000"/>
          <w:sz w:val="24"/>
          <w:szCs w:val="24"/>
        </w:rPr>
        <w:t xml:space="preserve">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3E0861" w:rsidRDefault="003B7F24" w:rsidP="0072023F">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3B7F24" w:rsidRPr="003E0861"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Pr>
          <w:rFonts w:ascii="Times New Roman" w:hAnsi="Times New Roman" w:cs="Times New Roman"/>
          <w:color w:val="000000"/>
          <w:sz w:val="24"/>
          <w:szCs w:val="24"/>
        </w:rPr>
        <w:t>гога на следующий период.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3B7F24" w:rsidRPr="003E0861"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rsidR="00CA6361" w:rsidRPr="003E0861"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lastRenderedPageBreak/>
        <w:t>Изучение псих</w:t>
      </w:r>
      <w:r w:rsidR="009A2F1F" w:rsidRPr="003E0861">
        <w:rPr>
          <w:rFonts w:ascii="Times New Roman" w:hAnsi="Times New Roman" w:cs="Times New Roman"/>
          <w:color w:val="000000"/>
          <w:sz w:val="24"/>
          <w:szCs w:val="24"/>
        </w:rPr>
        <w:t>олого-педагогической литературы</w:t>
      </w:r>
      <w:r w:rsidR="00225BCA" w:rsidRPr="003E0861">
        <w:rPr>
          <w:rFonts w:ascii="Times New Roman" w:hAnsi="Times New Roman" w:cs="Times New Roman"/>
          <w:color w:val="000000"/>
          <w:sz w:val="24"/>
          <w:szCs w:val="24"/>
        </w:rPr>
        <w:t xml:space="preserve"> и нормативно-правовых документов</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Разработка программно-методического обеспечения </w:t>
      </w:r>
      <w:r w:rsidR="00A64608" w:rsidRPr="003E0861">
        <w:rPr>
          <w:rFonts w:ascii="Times New Roman" w:hAnsi="Times New Roman" w:cs="Times New Roman"/>
          <w:color w:val="000000"/>
          <w:sz w:val="24"/>
          <w:szCs w:val="24"/>
        </w:rPr>
        <w:t>учебно-</w:t>
      </w:r>
      <w:r w:rsidRPr="003E0861">
        <w:rPr>
          <w:rFonts w:ascii="Times New Roman" w:hAnsi="Times New Roman" w:cs="Times New Roman"/>
          <w:color w:val="000000"/>
          <w:sz w:val="24"/>
          <w:szCs w:val="24"/>
        </w:rPr>
        <w:t>воспита</w:t>
      </w:r>
      <w:r w:rsidR="009A2F1F" w:rsidRPr="003E0861">
        <w:rPr>
          <w:rFonts w:ascii="Times New Roman" w:hAnsi="Times New Roman" w:cs="Times New Roman"/>
          <w:color w:val="000000"/>
          <w:sz w:val="24"/>
          <w:szCs w:val="24"/>
        </w:rPr>
        <w:t>тельного процесса</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3E0861">
        <w:rPr>
          <w:rFonts w:ascii="Times New Roman" w:hAnsi="Times New Roman" w:cs="Times New Roman"/>
          <w:color w:val="000000"/>
          <w:sz w:val="24"/>
          <w:szCs w:val="24"/>
        </w:rPr>
        <w:t>; в системе методической работы</w:t>
      </w:r>
      <w:r w:rsidR="00F152B1">
        <w:rPr>
          <w:rFonts w:ascii="Times New Roman" w:hAnsi="Times New Roman" w:cs="Times New Roman"/>
          <w:color w:val="000000"/>
          <w:sz w:val="24"/>
          <w:szCs w:val="24"/>
        </w:rPr>
        <w:t>;</w:t>
      </w:r>
    </w:p>
    <w:p w:rsidR="00822FD5"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w:t>
      </w:r>
      <w:r w:rsidR="009A2F1F" w:rsidRPr="003E0861">
        <w:rPr>
          <w:rFonts w:ascii="Times New Roman" w:hAnsi="Times New Roman" w:cs="Times New Roman"/>
          <w:color w:val="000000"/>
          <w:sz w:val="24"/>
          <w:szCs w:val="24"/>
        </w:rPr>
        <w:t>а курсах повышения квалификации</w:t>
      </w:r>
      <w:r w:rsidR="00F152B1">
        <w:rPr>
          <w:rFonts w:ascii="Times New Roman" w:hAnsi="Times New Roman" w:cs="Times New Roman"/>
          <w:color w:val="000000"/>
          <w:sz w:val="24"/>
          <w:szCs w:val="24"/>
        </w:rPr>
        <w:t>;</w:t>
      </w:r>
    </w:p>
    <w:p w:rsidR="00822FD5" w:rsidRPr="003E0861"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3E0861"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w:t>
      </w:r>
      <w:r w:rsidR="002817B3" w:rsidRPr="003E0861">
        <w:rPr>
          <w:rFonts w:ascii="Times New Roman" w:hAnsi="Times New Roman" w:cs="Times New Roman"/>
          <w:color w:val="000000"/>
          <w:sz w:val="24"/>
          <w:szCs w:val="24"/>
        </w:rPr>
        <w:t xml:space="preserve"> </w:t>
      </w:r>
      <w:r w:rsidRPr="003E0861">
        <w:rPr>
          <w:rFonts w:ascii="Times New Roman" w:hAnsi="Times New Roman" w:cs="Times New Roman"/>
          <w:color w:val="000000"/>
          <w:sz w:val="24"/>
          <w:szCs w:val="24"/>
        </w:rPr>
        <w:t>д.)</w:t>
      </w:r>
    </w:p>
    <w:p w:rsidR="00041F17" w:rsidRPr="003E0861"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Портфолио</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B20A10" w:rsidRPr="004D404D"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3E0861"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72023F" w:rsidRPr="003E0861"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sidR="00F347F9">
        <w:rPr>
          <w:rFonts w:ascii="Times New Roman" w:hAnsi="Times New Roman" w:cs="Times New Roman"/>
          <w:color w:val="000000"/>
          <w:sz w:val="24"/>
          <w:szCs w:val="24"/>
        </w:rPr>
        <w:t>а содержания учебного материала</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sidR="00F347F9">
        <w:rPr>
          <w:rFonts w:ascii="Times New Roman" w:hAnsi="Times New Roman" w:cs="Times New Roman"/>
          <w:color w:val="000000"/>
          <w:sz w:val="24"/>
          <w:szCs w:val="24"/>
        </w:rPr>
        <w:t xml:space="preserve"> способов деятельности на уроке</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sidR="00F347F9">
        <w:rPr>
          <w:rFonts w:ascii="Times New Roman" w:hAnsi="Times New Roman" w:cs="Times New Roman"/>
          <w:color w:val="000000"/>
          <w:sz w:val="24"/>
          <w:szCs w:val="24"/>
        </w:rPr>
        <w:t>еятельности учащихся на занятии</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sidR="00F347F9">
        <w:rPr>
          <w:rFonts w:ascii="Times New Roman" w:hAnsi="Times New Roman" w:cs="Times New Roman"/>
          <w:color w:val="000000"/>
          <w:sz w:val="24"/>
          <w:szCs w:val="24"/>
        </w:rPr>
        <w:t>езультатов проведенного занятия</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542FD2" w:rsidRPr="003E0861"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3E0861"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542FD2" w:rsidRPr="00F347F9"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E670B6"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Рабочие </w:t>
      </w:r>
      <w:r w:rsidR="00E670B6" w:rsidRPr="003E0861">
        <w:rPr>
          <w:rFonts w:ascii="Times New Roman" w:hAnsi="Times New Roman" w:cs="Times New Roman"/>
          <w:color w:val="000000"/>
          <w:sz w:val="24"/>
          <w:szCs w:val="24"/>
        </w:rPr>
        <w:t>программы по учебным предметам.</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rsidR="00822FD5" w:rsidRPr="003E0861"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3E0861"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rsidR="00DD72A0" w:rsidRPr="003E0861"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4D404D" w:rsidRPr="00F347F9" w:rsidRDefault="004D404D" w:rsidP="00F347F9">
      <w:pPr>
        <w:tabs>
          <w:tab w:val="left" w:pos="284"/>
        </w:tabs>
        <w:suppressAutoHyphens/>
        <w:spacing w:after="0" w:line="240" w:lineRule="auto"/>
        <w:jc w:val="both"/>
        <w:rPr>
          <w:rFonts w:ascii="Times New Roman" w:hAnsi="Times New Roman"/>
          <w:b/>
          <w:bCs/>
          <w:color w:val="000000"/>
          <w:sz w:val="24"/>
          <w:szCs w:val="24"/>
        </w:rPr>
      </w:pPr>
      <w:r>
        <w:rPr>
          <w:rFonts w:ascii="Times New Roman" w:hAnsi="Times New Roman" w:cs="Times New Roman"/>
          <w:b/>
          <w:sz w:val="24"/>
          <w:szCs w:val="24"/>
        </w:rPr>
        <w:lastRenderedPageBreak/>
        <w:t xml:space="preserve">Цель: </w:t>
      </w:r>
      <w:r>
        <w:rPr>
          <w:rFonts w:ascii="Times New Roman" w:hAnsi="Times New Roman"/>
          <w:sz w:val="24"/>
          <w:szCs w:val="24"/>
        </w:rPr>
        <w:t>формировать у учащихся способность к творческому саморазвитию, к творческой деятельности</w:t>
      </w:r>
    </w:p>
    <w:p w:rsidR="004D404D" w:rsidRDefault="004D404D" w:rsidP="004D404D">
      <w:p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Задачи:</w:t>
      </w:r>
      <w:r>
        <w:rPr>
          <w:rFonts w:ascii="Times New Roman" w:hAnsi="Times New Roman" w:cs="Times New Roman"/>
          <w:color w:val="000000"/>
          <w:sz w:val="24"/>
          <w:szCs w:val="24"/>
        </w:rPr>
        <w:t xml:space="preserve"> </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инновационных технологий, методик в препода</w:t>
      </w:r>
      <w:r w:rsidR="00A361F8">
        <w:rPr>
          <w:rFonts w:ascii="Times New Roman" w:hAnsi="Times New Roman" w:cs="Times New Roman"/>
          <w:color w:val="000000"/>
          <w:sz w:val="24"/>
          <w:szCs w:val="24"/>
        </w:rPr>
        <w:t>вании начальных классах</w:t>
      </w:r>
      <w:r>
        <w:rPr>
          <w:rFonts w:ascii="Times New Roman" w:hAnsi="Times New Roman" w:cs="Times New Roman"/>
          <w:color w:val="000000"/>
          <w:sz w:val="24"/>
          <w:szCs w:val="24"/>
        </w:rPr>
        <w:t>;</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целенаправленной работы с одарёнными детьми;</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создание условий для проявления творческих  способностей учащихся на уроках.</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инновационная  деятельность;</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Default="004D404D" w:rsidP="004D404D">
      <w:pPr>
        <w:spacing w:after="0" w:line="240" w:lineRule="auto"/>
        <w:jc w:val="center"/>
        <w:rPr>
          <w:rFonts w:ascii="Times New Roman" w:hAnsi="Times New Roman" w:cs="Times New Roman"/>
          <w:b/>
          <w:bCs/>
          <w:sz w:val="24"/>
          <w:szCs w:val="24"/>
        </w:rPr>
      </w:pPr>
    </w:p>
    <w:p w:rsidR="004D404D" w:rsidRDefault="004D404D" w:rsidP="004D404D">
      <w:pPr>
        <w:spacing w:after="0" w:line="240" w:lineRule="auto"/>
        <w:jc w:val="center"/>
        <w:rPr>
          <w:rFonts w:ascii="Times New Roman" w:hAnsi="Times New Roman" w:cs="Times New Roman"/>
          <w:b/>
          <w:sz w:val="24"/>
          <w:szCs w:val="24"/>
        </w:rPr>
      </w:pPr>
    </w:p>
    <w:p w:rsidR="004D404D" w:rsidRDefault="004D404D" w:rsidP="004D404D">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F347F9" w:rsidRPr="004D404D" w:rsidRDefault="00F347F9" w:rsidP="004D404D">
      <w:pPr>
        <w:shd w:val="clear" w:color="auto" w:fill="FFFFFF"/>
        <w:spacing w:after="0" w:line="240" w:lineRule="auto"/>
        <w:jc w:val="both"/>
        <w:rPr>
          <w:rFonts w:ascii="Times New Roman" w:hAnsi="Times New Roman" w:cs="Times New Roman"/>
          <w:b/>
          <w:color w:val="000000"/>
          <w:sz w:val="24"/>
          <w:szCs w:val="24"/>
        </w:rPr>
      </w:pP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повышение качества преподаваемых предметов;</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Pr>
          <w:rFonts w:ascii="Times New Roman" w:eastAsia="Times New Roman" w:hAnsi="Times New Roman" w:cs="Times New Roman"/>
          <w:color w:val="000000"/>
          <w:sz w:val="24"/>
          <w:szCs w:val="24"/>
          <w:lang w:eastAsia="ru-RU"/>
        </w:rPr>
        <w:t>вебинарах</w:t>
      </w:r>
      <w:proofErr w:type="spellEnd"/>
      <w:r>
        <w:rPr>
          <w:rFonts w:ascii="Times New Roman" w:eastAsia="Times New Roman" w:hAnsi="Times New Roman" w:cs="Times New Roman"/>
          <w:color w:val="000000"/>
          <w:sz w:val="24"/>
          <w:szCs w:val="24"/>
          <w:lang w:eastAsia="ru-RU"/>
        </w:rPr>
        <w:t>, в работе МО учи</w:t>
      </w:r>
      <w:r w:rsidR="00A94972">
        <w:rPr>
          <w:rFonts w:ascii="Times New Roman" w:eastAsia="Times New Roman" w:hAnsi="Times New Roman" w:cs="Times New Roman"/>
          <w:color w:val="000000"/>
          <w:sz w:val="24"/>
          <w:szCs w:val="24"/>
          <w:lang w:eastAsia="ru-RU"/>
        </w:rPr>
        <w:t>телей начальных классов.</w:t>
      </w:r>
    </w:p>
    <w:p w:rsidR="004D404D" w:rsidRDefault="004D404D" w:rsidP="00A94972">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D404D" w:rsidRDefault="004D404D" w:rsidP="004D404D">
      <w:pPr>
        <w:shd w:val="clear" w:color="auto" w:fill="FFFFFF"/>
        <w:spacing w:after="0" w:line="240" w:lineRule="auto"/>
        <w:jc w:val="both"/>
        <w:rPr>
          <w:rFonts w:ascii="Arial" w:eastAsia="Times New Roman" w:hAnsi="Arial"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4C0692" w:rsidRPr="003E0861" w:rsidRDefault="005C3526" w:rsidP="004C0692">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542FD2" w:rsidRPr="003E0861" w:rsidRDefault="00542FD2" w:rsidP="004C0692">
      <w:pPr>
        <w:spacing w:after="0" w:line="240" w:lineRule="auto"/>
        <w:rPr>
          <w:rFonts w:ascii="Times New Roman" w:hAnsi="Times New Roman" w:cs="Times New Roman"/>
          <w:b/>
          <w:bCs/>
          <w:sz w:val="24"/>
          <w:szCs w:val="24"/>
        </w:rPr>
      </w:pP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выступлен</w:t>
      </w:r>
      <w:r w:rsidR="002827DA" w:rsidRPr="003E0861">
        <w:rPr>
          <w:rFonts w:ascii="Times New Roman" w:hAnsi="Times New Roman" w:cs="Times New Roman"/>
          <w:sz w:val="24"/>
          <w:szCs w:val="24"/>
        </w:rPr>
        <w:t>ие на заседаниях</w:t>
      </w:r>
      <w:r w:rsidR="00A94972">
        <w:rPr>
          <w:rFonts w:ascii="Times New Roman" w:hAnsi="Times New Roman" w:cs="Times New Roman"/>
          <w:sz w:val="24"/>
          <w:szCs w:val="24"/>
        </w:rPr>
        <w:t xml:space="preserve"> МО</w:t>
      </w:r>
      <w:r w:rsidR="002827DA"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2827DA" w:rsidRPr="003E0861">
        <w:rPr>
          <w:rFonts w:ascii="Times New Roman" w:hAnsi="Times New Roman" w:cs="Times New Roman"/>
          <w:sz w:val="24"/>
          <w:szCs w:val="24"/>
        </w:rPr>
        <w:t>профессиональных конкурсах;</w:t>
      </w:r>
    </w:p>
    <w:p w:rsidR="005C3526" w:rsidRPr="003E0861" w:rsidRDefault="002827DA"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выступление на </w:t>
      </w:r>
      <w:r w:rsidR="005C3526" w:rsidRPr="003E0861">
        <w:rPr>
          <w:rFonts w:ascii="Times New Roman" w:hAnsi="Times New Roman" w:cs="Times New Roman"/>
          <w:sz w:val="24"/>
          <w:szCs w:val="24"/>
        </w:rPr>
        <w:t>семинарах, конференциях.</w:t>
      </w:r>
    </w:p>
    <w:p w:rsidR="004C08CA" w:rsidRPr="003E0861" w:rsidRDefault="004C08CA" w:rsidP="004C08CA">
      <w:pPr>
        <w:pStyle w:val="a3"/>
        <w:spacing w:after="0" w:line="240" w:lineRule="auto"/>
        <w:ind w:left="0"/>
        <w:jc w:val="both"/>
        <w:rPr>
          <w:rFonts w:ascii="Times New Roman" w:hAnsi="Times New Roman" w:cs="Times New Roman"/>
          <w:sz w:val="24"/>
          <w:szCs w:val="24"/>
        </w:rPr>
      </w:pPr>
    </w:p>
    <w:p w:rsidR="004C0692" w:rsidRPr="003E0861" w:rsidRDefault="005C3526" w:rsidP="004C0692">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4C0692" w:rsidRPr="003E0861" w:rsidRDefault="004C0692" w:rsidP="004C0692">
      <w:pPr>
        <w:spacing w:after="0" w:line="240" w:lineRule="auto"/>
        <w:jc w:val="center"/>
        <w:rPr>
          <w:rFonts w:ascii="Times New Roman" w:hAnsi="Times New Roman" w:cs="Times New Roman"/>
          <w:sz w:val="24"/>
          <w:szCs w:val="24"/>
        </w:rPr>
      </w:pPr>
    </w:p>
    <w:p w:rsidR="004C0692"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5C3526"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4C0692" w:rsidRPr="003E0861" w:rsidRDefault="004C0692" w:rsidP="004C0692">
      <w:pPr>
        <w:pStyle w:val="a3"/>
        <w:spacing w:after="0" w:line="240" w:lineRule="auto"/>
        <w:ind w:left="0"/>
        <w:jc w:val="center"/>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4C0692" w:rsidRPr="003E0861"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литературы по </w:t>
            </w:r>
            <w:r w:rsidRPr="003E0861">
              <w:rPr>
                <w:rFonts w:ascii="Times New Roman" w:hAnsi="Times New Roman" w:cs="Times New Roman"/>
                <w:sz w:val="24"/>
                <w:szCs w:val="24"/>
              </w:rPr>
              <w:lastRenderedPageBreak/>
              <w:t>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2020 – 2024</w:t>
            </w:r>
            <w:r w:rsidR="005C3526" w:rsidRPr="003E0861">
              <w:rPr>
                <w:rFonts w:ascii="Times New Roman" w:hAnsi="Times New Roman" w:cs="Times New Roman"/>
                <w:b/>
                <w:sz w:val="24"/>
                <w:szCs w:val="24"/>
              </w:rPr>
              <w:t xml:space="preserve"> </w:t>
            </w:r>
            <w:r w:rsidR="00542FD2"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Курсы повышения  квалификации учителей.</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lastRenderedPageBreak/>
              <w:t xml:space="preserve">Изучение </w:t>
            </w:r>
            <w:r w:rsidR="00A76415" w:rsidRPr="003E0861">
              <w:rPr>
                <w:rFonts w:ascii="Times New Roman" w:hAnsi="Times New Roman" w:cs="Times New Roman"/>
                <w:sz w:val="24"/>
                <w:szCs w:val="24"/>
              </w:rPr>
              <w:t xml:space="preserve">методической, </w:t>
            </w:r>
            <w:proofErr w:type="spellStart"/>
            <w:r w:rsidRPr="003E0861">
              <w:rPr>
                <w:rFonts w:ascii="Times New Roman" w:hAnsi="Times New Roman" w:cs="Times New Roman"/>
                <w:sz w:val="24"/>
                <w:szCs w:val="24"/>
              </w:rPr>
              <w:t>психолого</w:t>
            </w:r>
            <w:proofErr w:type="spellEnd"/>
            <w:r w:rsidRPr="003E0861">
              <w:rPr>
                <w:rFonts w:ascii="Times New Roman" w:hAnsi="Times New Roman" w:cs="Times New Roman"/>
                <w:sz w:val="24"/>
                <w:szCs w:val="24"/>
              </w:rPr>
              <w:t>–педагогической литературы.</w:t>
            </w:r>
            <w:r w:rsidR="00A76415"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lastRenderedPageBreak/>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A764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A76415"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1948" w:rsidRPr="003E0861">
              <w:rPr>
                <w:rFonts w:ascii="Times New Roman" w:hAnsi="Times New Roman" w:cs="Times New Roman"/>
                <w:sz w:val="24"/>
                <w:szCs w:val="24"/>
              </w:rPr>
              <w:t>Кукмор</w:t>
            </w:r>
            <w:r w:rsidRPr="003E0861">
              <w:rPr>
                <w:rFonts w:ascii="Times New Roman" w:hAnsi="Times New Roman" w:cs="Times New Roman"/>
                <w:sz w:val="24"/>
                <w:szCs w:val="24"/>
              </w:rPr>
              <w:t>ского</w:t>
            </w:r>
            <w:proofErr w:type="spellEnd"/>
            <w:r w:rsidRPr="003E0861">
              <w:rPr>
                <w:rFonts w:ascii="Times New Roman" w:hAnsi="Times New Roman" w:cs="Times New Roman"/>
                <w:sz w:val="24"/>
                <w:szCs w:val="24"/>
              </w:rPr>
              <w:t xml:space="preserve"> района. </w:t>
            </w:r>
          </w:p>
          <w:p w:rsidR="005C3526" w:rsidRPr="003E0861" w:rsidRDefault="007A1948"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w:t>
            </w:r>
            <w:r w:rsidR="005C3526" w:rsidRPr="003E0861">
              <w:rPr>
                <w:rFonts w:ascii="Times New Roman" w:hAnsi="Times New Roman" w:cs="Times New Roman"/>
                <w:sz w:val="24"/>
                <w:szCs w:val="24"/>
              </w:rPr>
              <w:t xml:space="preserve"> на семинар</w:t>
            </w:r>
            <w:r w:rsidRPr="003E0861">
              <w:rPr>
                <w:rFonts w:ascii="Times New Roman" w:hAnsi="Times New Roman" w:cs="Times New Roman"/>
                <w:sz w:val="24"/>
                <w:szCs w:val="24"/>
              </w:rPr>
              <w:t>ах</w:t>
            </w:r>
            <w:r w:rsidR="005C3526"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A76415" w:rsidRPr="003E0861">
              <w:rPr>
                <w:rFonts w:ascii="Times New Roman" w:hAnsi="Times New Roman" w:cs="Times New Roman"/>
                <w:b/>
                <w:sz w:val="24"/>
                <w:szCs w:val="24"/>
              </w:rPr>
              <w:t xml:space="preserve"> г.</w:t>
            </w:r>
          </w:p>
          <w:p w:rsidR="005C3526" w:rsidRPr="003E0861"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3E0861">
              <w:rPr>
                <w:rFonts w:ascii="Times New Roman" w:hAnsi="Times New Roman" w:cs="Times New Roman"/>
                <w:sz w:val="24"/>
                <w:szCs w:val="24"/>
              </w:rPr>
              <w:t>вебинарах</w:t>
            </w:r>
            <w:proofErr w:type="spellEnd"/>
            <w:r w:rsidR="007A1948" w:rsidRPr="003E0861">
              <w:rPr>
                <w:rFonts w:ascii="Times New Roman" w:hAnsi="Times New Roman" w:cs="Times New Roman"/>
                <w:sz w:val="24"/>
                <w:szCs w:val="24"/>
              </w:rPr>
              <w:t>.</w:t>
            </w:r>
            <w:r w:rsidRPr="003E0861">
              <w:rPr>
                <w:rFonts w:ascii="Times New Roman" w:hAnsi="Times New Roman" w:cs="Times New Roman"/>
                <w:sz w:val="24"/>
                <w:szCs w:val="24"/>
              </w:rPr>
              <w:t xml:space="preserve"> Выступлени</w:t>
            </w:r>
            <w:r w:rsidR="007A1948" w:rsidRPr="003E0861">
              <w:rPr>
                <w:rFonts w:ascii="Times New Roman" w:hAnsi="Times New Roman" w:cs="Times New Roman"/>
                <w:sz w:val="24"/>
                <w:szCs w:val="24"/>
              </w:rPr>
              <w:t>я</w:t>
            </w:r>
            <w:r w:rsidRPr="003E0861">
              <w:rPr>
                <w:rFonts w:ascii="Times New Roman" w:hAnsi="Times New Roman" w:cs="Times New Roman"/>
                <w:sz w:val="24"/>
                <w:szCs w:val="24"/>
              </w:rPr>
              <w:t xml:space="preserve"> на муниципальном методическом объединении</w:t>
            </w:r>
            <w:r w:rsidR="00F347F9">
              <w:rPr>
                <w:rFonts w:ascii="Times New Roman" w:hAnsi="Times New Roman" w:cs="Times New Roman"/>
                <w:sz w:val="24"/>
                <w:szCs w:val="24"/>
              </w:rPr>
              <w:t xml:space="preserve">. </w:t>
            </w:r>
            <w:r w:rsidRPr="003E0861">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7E7B6D" w:rsidRPr="003E0861">
              <w:rPr>
                <w:rFonts w:ascii="Times New Roman" w:hAnsi="Times New Roman" w:cs="Times New Roman"/>
                <w:sz w:val="24"/>
                <w:szCs w:val="24"/>
              </w:rPr>
              <w:t xml:space="preserve">профессиональных </w:t>
            </w:r>
            <w:r w:rsidRPr="003E0861">
              <w:rPr>
                <w:rFonts w:ascii="Times New Roman" w:hAnsi="Times New Roman" w:cs="Times New Roman"/>
                <w:sz w:val="24"/>
                <w:szCs w:val="24"/>
              </w:rPr>
              <w:t>конкурсах.</w:t>
            </w:r>
          </w:p>
          <w:p w:rsidR="007E7B6D" w:rsidRPr="003E0861" w:rsidRDefault="007E7B6D"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Публикации в Социальной сети работников образования разработок </w:t>
            </w:r>
            <w:r w:rsidR="007A1948" w:rsidRPr="003E0861">
              <w:rPr>
                <w:rFonts w:ascii="Times New Roman" w:hAnsi="Times New Roman" w:cs="Times New Roman"/>
                <w:sz w:val="24"/>
                <w:szCs w:val="24"/>
              </w:rPr>
              <w:t xml:space="preserve">уроков, </w:t>
            </w:r>
            <w:r w:rsidRPr="003E0861">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7A1948" w:rsidRPr="003E0861" w:rsidRDefault="007A1948"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2020-2024</w:t>
            </w:r>
            <w:r w:rsidR="00A76415"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w:t>
            </w:r>
            <w:r w:rsidR="00A76415" w:rsidRPr="003E0861">
              <w:rPr>
                <w:rFonts w:ascii="Times New Roman" w:hAnsi="Times New Roman" w:cs="Times New Roman"/>
                <w:sz w:val="24"/>
                <w:szCs w:val="24"/>
              </w:rPr>
              <w:t xml:space="preserve">хорошие </w:t>
            </w:r>
            <w:r w:rsidRPr="003E0861">
              <w:rPr>
                <w:rFonts w:ascii="Times New Roman" w:hAnsi="Times New Roman" w:cs="Times New Roman"/>
                <w:sz w:val="24"/>
                <w:szCs w:val="24"/>
              </w:rPr>
              <w:t>результаты в муниципальных, республиканских и всероссийских конкурсах и олимпиадах.</w:t>
            </w:r>
          </w:p>
          <w:p w:rsidR="00D648A6" w:rsidRPr="008556CE" w:rsidRDefault="00D27BC6" w:rsidP="00542FD2">
            <w:pPr>
              <w:spacing w:after="0" w:line="240" w:lineRule="auto"/>
              <w:contextualSpacing/>
              <w:jc w:val="both"/>
              <w:rPr>
                <w:rStyle w:val="a7"/>
                <w:rFonts w:ascii="Times New Roman" w:hAnsi="Times New Roman" w:cs="Times New Roman"/>
                <w:color w:val="548DD4" w:themeColor="text2" w:themeTint="99"/>
                <w:sz w:val="24"/>
                <w:szCs w:val="24"/>
                <w:u w:val="none"/>
              </w:rPr>
            </w:pPr>
            <w:r>
              <w:rPr>
                <w:rFonts w:ascii="Times New Roman" w:hAnsi="Times New Roman" w:cs="Times New Roman"/>
                <w:sz w:val="24"/>
                <w:szCs w:val="24"/>
              </w:rPr>
              <w:t>Ведение персонального сайта.</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Открытые мероприятия  на школьном и районном уровне.</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r w:rsidR="00D648A6" w:rsidRPr="003E0861">
              <w:rPr>
                <w:rFonts w:ascii="Times New Roman" w:hAnsi="Times New Roman" w:cs="Times New Roman"/>
                <w:sz w:val="24"/>
                <w:szCs w:val="24"/>
              </w:rPr>
              <w:t>.</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Ведение профессионального портфолио.</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72023F" w:rsidRPr="003E0861" w:rsidRDefault="0072023F" w:rsidP="0006336D">
      <w:pPr>
        <w:spacing w:after="0" w:line="240" w:lineRule="auto"/>
        <w:rPr>
          <w:rFonts w:ascii="Times New Roman" w:hAnsi="Times New Roman" w:cs="Times New Roman"/>
          <w:sz w:val="24"/>
          <w:szCs w:val="24"/>
        </w:rPr>
      </w:pPr>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1"/>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2"/>
  </w:num>
  <w:num w:numId="22">
    <w:abstractNumId w:val="17"/>
  </w:num>
  <w:num w:numId="23">
    <w:abstractNumId w:val="35"/>
  </w:num>
  <w:num w:numId="24">
    <w:abstractNumId w:val="21"/>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39"/>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7"/>
  </w:num>
  <w:num w:numId="39">
    <w:abstractNumId w:val="43"/>
  </w:num>
  <w:num w:numId="40">
    <w:abstractNumId w:val="32"/>
  </w:num>
  <w:num w:numId="41">
    <w:abstractNumId w:val="18"/>
  </w:num>
  <w:num w:numId="42">
    <w:abstractNumId w:val="29"/>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624BA"/>
    <w:rsid w:val="00032592"/>
    <w:rsid w:val="00035658"/>
    <w:rsid w:val="00041F17"/>
    <w:rsid w:val="0006336D"/>
    <w:rsid w:val="000E089F"/>
    <w:rsid w:val="00106AB5"/>
    <w:rsid w:val="00150B3A"/>
    <w:rsid w:val="001B4011"/>
    <w:rsid w:val="001D20DB"/>
    <w:rsid w:val="002169DE"/>
    <w:rsid w:val="00225BCA"/>
    <w:rsid w:val="002817B3"/>
    <w:rsid w:val="002827DA"/>
    <w:rsid w:val="00293F76"/>
    <w:rsid w:val="003B7F24"/>
    <w:rsid w:val="003D1276"/>
    <w:rsid w:val="003D5957"/>
    <w:rsid w:val="003D6778"/>
    <w:rsid w:val="003E0861"/>
    <w:rsid w:val="00404777"/>
    <w:rsid w:val="0043439B"/>
    <w:rsid w:val="00443317"/>
    <w:rsid w:val="0047528F"/>
    <w:rsid w:val="004938A5"/>
    <w:rsid w:val="0049705B"/>
    <w:rsid w:val="004B480B"/>
    <w:rsid w:val="004C0692"/>
    <w:rsid w:val="004C08CA"/>
    <w:rsid w:val="004D1297"/>
    <w:rsid w:val="004D404D"/>
    <w:rsid w:val="004E5BB1"/>
    <w:rsid w:val="004F4F75"/>
    <w:rsid w:val="00527C88"/>
    <w:rsid w:val="00542FD2"/>
    <w:rsid w:val="005B5FA1"/>
    <w:rsid w:val="005C3526"/>
    <w:rsid w:val="005F61DB"/>
    <w:rsid w:val="00620995"/>
    <w:rsid w:val="00624639"/>
    <w:rsid w:val="00647B35"/>
    <w:rsid w:val="006569D0"/>
    <w:rsid w:val="006C57D8"/>
    <w:rsid w:val="006E77FC"/>
    <w:rsid w:val="0072023F"/>
    <w:rsid w:val="00734416"/>
    <w:rsid w:val="00746428"/>
    <w:rsid w:val="00770A53"/>
    <w:rsid w:val="007A1948"/>
    <w:rsid w:val="007B31AB"/>
    <w:rsid w:val="007E495D"/>
    <w:rsid w:val="007E7B6D"/>
    <w:rsid w:val="00822FD5"/>
    <w:rsid w:val="008410CF"/>
    <w:rsid w:val="00842465"/>
    <w:rsid w:val="008556CE"/>
    <w:rsid w:val="008624BA"/>
    <w:rsid w:val="008D7A25"/>
    <w:rsid w:val="00945883"/>
    <w:rsid w:val="00992DD7"/>
    <w:rsid w:val="009A2F1F"/>
    <w:rsid w:val="009E2791"/>
    <w:rsid w:val="00A361F8"/>
    <w:rsid w:val="00A64608"/>
    <w:rsid w:val="00A7187F"/>
    <w:rsid w:val="00A76415"/>
    <w:rsid w:val="00A9065D"/>
    <w:rsid w:val="00A94972"/>
    <w:rsid w:val="00A95DA5"/>
    <w:rsid w:val="00AC5E9B"/>
    <w:rsid w:val="00AD1A98"/>
    <w:rsid w:val="00AE2A8E"/>
    <w:rsid w:val="00B20201"/>
    <w:rsid w:val="00B20A10"/>
    <w:rsid w:val="00B811F5"/>
    <w:rsid w:val="00B867D1"/>
    <w:rsid w:val="00B91119"/>
    <w:rsid w:val="00BC03E4"/>
    <w:rsid w:val="00BE32D2"/>
    <w:rsid w:val="00C56812"/>
    <w:rsid w:val="00C56D55"/>
    <w:rsid w:val="00CA6361"/>
    <w:rsid w:val="00CC2578"/>
    <w:rsid w:val="00D27BC6"/>
    <w:rsid w:val="00D35096"/>
    <w:rsid w:val="00D60862"/>
    <w:rsid w:val="00D648A6"/>
    <w:rsid w:val="00D91D37"/>
    <w:rsid w:val="00D95FC2"/>
    <w:rsid w:val="00DB7A67"/>
    <w:rsid w:val="00DD72A0"/>
    <w:rsid w:val="00E245CB"/>
    <w:rsid w:val="00E34DAC"/>
    <w:rsid w:val="00E54A57"/>
    <w:rsid w:val="00E670B6"/>
    <w:rsid w:val="00E76102"/>
    <w:rsid w:val="00E95B52"/>
    <w:rsid w:val="00ED20B5"/>
    <w:rsid w:val="00F152B1"/>
    <w:rsid w:val="00F24DE6"/>
    <w:rsid w:val="00F345B5"/>
    <w:rsid w:val="00F34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s>
</file>

<file path=word/webSettings.xml><?xml version="1.0" encoding="utf-8"?>
<w:webSettings xmlns:r="http://schemas.openxmlformats.org/officeDocument/2006/relationships" xmlns:w="http://schemas.openxmlformats.org/wordprocessingml/2006/main">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7A9D6-18AE-43FB-BD2B-2288F27A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7</Pages>
  <Words>1656</Words>
  <Characters>9442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ICL</dc:creator>
  <cp:keywords/>
  <dc:description/>
  <cp:lastModifiedBy>Пользователь Windows</cp:lastModifiedBy>
  <cp:revision>12</cp:revision>
  <cp:lastPrinted>2021-10-01T18:47:00Z</cp:lastPrinted>
  <dcterms:created xsi:type="dcterms:W3CDTF">2015-10-25T18:20:00Z</dcterms:created>
  <dcterms:modified xsi:type="dcterms:W3CDTF">2021-10-05T05:42:00Z</dcterms:modified>
</cp:coreProperties>
</file>